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ED" w:rsidRDefault="006B4E70" w:rsidP="00FF7C1A">
      <w:pPr>
        <w:spacing w:after="0" w:line="420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           </w:t>
      </w:r>
      <w:r w:rsidR="00FF7C1A">
        <w:rPr>
          <w:b/>
          <w:sz w:val="28"/>
        </w:rPr>
        <w:t xml:space="preserve">PROCEDURA  ZAWARCIA </w:t>
      </w:r>
      <w:r>
        <w:rPr>
          <w:b/>
          <w:sz w:val="28"/>
        </w:rPr>
        <w:t xml:space="preserve"> GRUPOWEGO  UBEZPIECZENIA  NA </w:t>
      </w:r>
      <w:r w:rsidR="00FF7C1A">
        <w:rPr>
          <w:b/>
          <w:sz w:val="28"/>
        </w:rPr>
        <w:t xml:space="preserve"> ŻYCI</w:t>
      </w:r>
      <w:r w:rsidR="00F038ED">
        <w:rPr>
          <w:b/>
          <w:sz w:val="28"/>
        </w:rPr>
        <w:t>E</w:t>
      </w:r>
      <w:r w:rsidR="00F038ED">
        <w:rPr>
          <w:b/>
          <w:sz w:val="28"/>
        </w:rPr>
        <w:tab/>
        <w:t xml:space="preserve"> </w:t>
      </w:r>
    </w:p>
    <w:p w:rsidR="00FF7C1A" w:rsidRDefault="00F038ED" w:rsidP="00FF7C1A">
      <w:pPr>
        <w:spacing w:after="0" w:line="420" w:lineRule="auto"/>
        <w:ind w:left="0" w:firstLine="0"/>
      </w:pPr>
      <w:r>
        <w:rPr>
          <w:b/>
          <w:sz w:val="28"/>
        </w:rPr>
        <w:t xml:space="preserve">                               </w:t>
      </w:r>
      <w:r w:rsidR="006B4E70">
        <w:rPr>
          <w:b/>
          <w:sz w:val="28"/>
        </w:rPr>
        <w:t xml:space="preserve">                             „SUPER GRUPA”</w:t>
      </w:r>
    </w:p>
    <w:p w:rsidR="00FF7C1A" w:rsidRDefault="00FF7C1A" w:rsidP="00FF7C1A">
      <w:pPr>
        <w:spacing w:after="180" w:line="256" w:lineRule="auto"/>
        <w:ind w:left="0" w:firstLine="0"/>
      </w:pPr>
      <w:r>
        <w:rPr>
          <w:b/>
          <w:sz w:val="28"/>
        </w:rPr>
        <w:tab/>
        <w:t xml:space="preserve">   </w:t>
      </w:r>
    </w:p>
    <w:p w:rsidR="00FF7C1A" w:rsidRDefault="00FF7C1A" w:rsidP="00FF7C1A">
      <w:pPr>
        <w:numPr>
          <w:ilvl w:val="0"/>
          <w:numId w:val="1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Dokonać  z  Klientem wyboru wariantu ubezpieczenia</w:t>
      </w:r>
      <w:r w:rsidR="006B4E70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</w:t>
      </w:r>
    </w:p>
    <w:p w:rsidR="00FF7C1A" w:rsidRDefault="006B4E70" w:rsidP="00FF7C1A">
      <w:pPr>
        <w:numPr>
          <w:ilvl w:val="0"/>
          <w:numId w:val="1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Ubezpieczony wypełnia</w:t>
      </w:r>
      <w:r w:rsidR="00EC4542">
        <w:rPr>
          <w:sz w:val="24"/>
          <w:szCs w:val="24"/>
        </w:rPr>
        <w:t xml:space="preserve"> </w:t>
      </w:r>
      <w:r>
        <w:rPr>
          <w:color w:val="C45911" w:themeColor="accent2" w:themeShade="BF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formularz „Pakiet Super Grupa dane potrzebne do zawarcia ubezpieczenia”</w:t>
      </w:r>
    </w:p>
    <w:p w:rsidR="00FF7C1A" w:rsidRDefault="006B4E70" w:rsidP="006B4E70">
      <w:pPr>
        <w:ind w:left="345" w:firstLine="0"/>
        <w:rPr>
          <w:sz w:val="24"/>
          <w:szCs w:val="24"/>
        </w:rPr>
      </w:pPr>
      <w:r>
        <w:rPr>
          <w:sz w:val="24"/>
          <w:szCs w:val="24"/>
        </w:rPr>
        <w:t xml:space="preserve">3.   Zeskanowany formularz proszę przesłać na adres e-mail </w:t>
      </w:r>
      <w:r w:rsidRPr="006B4E70">
        <w:rPr>
          <w:b/>
          <w:sz w:val="24"/>
          <w:szCs w:val="24"/>
        </w:rPr>
        <w:t>biuro.zycie@mydcu.eu</w:t>
      </w:r>
    </w:p>
    <w:p w:rsidR="006B4E70" w:rsidRDefault="006B4E70" w:rsidP="006B4E70">
      <w:pPr>
        <w:rPr>
          <w:sz w:val="24"/>
          <w:szCs w:val="24"/>
        </w:rPr>
      </w:pPr>
      <w:r w:rsidRPr="006B4E70">
        <w:rPr>
          <w:sz w:val="24"/>
          <w:szCs w:val="24"/>
        </w:rPr>
        <w:t>4.   Zwrotnie otrzymają Państwo polisę do podpisu Klienta</w:t>
      </w:r>
      <w:r>
        <w:rPr>
          <w:sz w:val="24"/>
          <w:szCs w:val="24"/>
        </w:rPr>
        <w:t>, którą drukujecie w 2 egz. Po podpisaniu       jeden egz. jest dla Klienta a drugi</w:t>
      </w:r>
      <w:r w:rsidR="006F2A26">
        <w:rPr>
          <w:sz w:val="24"/>
          <w:szCs w:val="24"/>
        </w:rPr>
        <w:t xml:space="preserve"> z dołączonym potwierdzeniem przelewu</w:t>
      </w:r>
      <w:r>
        <w:rPr>
          <w:sz w:val="24"/>
          <w:szCs w:val="24"/>
        </w:rPr>
        <w:t xml:space="preserve"> proszę przysłać na poniższy adres:</w:t>
      </w:r>
    </w:p>
    <w:p w:rsidR="006F2A26" w:rsidRDefault="006F2A26" w:rsidP="006B4E70">
      <w:pPr>
        <w:rPr>
          <w:sz w:val="24"/>
          <w:szCs w:val="24"/>
        </w:rPr>
      </w:pPr>
    </w:p>
    <w:p w:rsidR="006B4E70" w:rsidRDefault="006B4E70" w:rsidP="006B4E70">
      <w:pPr>
        <w:ind w:left="705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DCU  Zielona  Góra</w:t>
      </w:r>
      <w:r>
        <w:rPr>
          <w:b/>
          <w:sz w:val="24"/>
          <w:szCs w:val="24"/>
        </w:rPr>
        <w:tab/>
      </w:r>
    </w:p>
    <w:p w:rsidR="006B4E70" w:rsidRDefault="006B4E70" w:rsidP="006B4E70">
      <w:pPr>
        <w:ind w:left="705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Aleja Konstytucji 3 Maja 15</w:t>
      </w:r>
      <w:r>
        <w:rPr>
          <w:b/>
          <w:sz w:val="24"/>
          <w:szCs w:val="24"/>
        </w:rPr>
        <w:tab/>
      </w:r>
    </w:p>
    <w:p w:rsidR="006B4E70" w:rsidRDefault="006B4E70" w:rsidP="006B4E70">
      <w:pPr>
        <w:ind w:left="705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65-805 Zielona Góra</w:t>
      </w:r>
      <w:r>
        <w:rPr>
          <w:sz w:val="24"/>
          <w:szCs w:val="24"/>
        </w:rPr>
        <w:t xml:space="preserve">   </w:t>
      </w:r>
    </w:p>
    <w:p w:rsidR="006F2A26" w:rsidRDefault="006F2A26" w:rsidP="006B4E70">
      <w:pPr>
        <w:ind w:left="705" w:hanging="360"/>
        <w:rPr>
          <w:sz w:val="24"/>
          <w:szCs w:val="24"/>
        </w:rPr>
      </w:pPr>
    </w:p>
    <w:p w:rsidR="006B4E70" w:rsidRDefault="006B4E70" w:rsidP="006B4E70">
      <w:pPr>
        <w:rPr>
          <w:sz w:val="24"/>
          <w:szCs w:val="24"/>
        </w:rPr>
      </w:pPr>
      <w:r>
        <w:rPr>
          <w:sz w:val="24"/>
          <w:szCs w:val="24"/>
        </w:rPr>
        <w:t>5.  Państwo jako Agent pobieracie od Klienta pierwszą składkę i dokonujecie wpłaty na konto polisy</w:t>
      </w:r>
      <w:r w:rsidR="006F2A26">
        <w:rPr>
          <w:sz w:val="24"/>
          <w:szCs w:val="24"/>
        </w:rPr>
        <w:t>.</w:t>
      </w:r>
    </w:p>
    <w:p w:rsidR="00FF7C1A" w:rsidRPr="006B4E70" w:rsidRDefault="00FF7C1A" w:rsidP="006B4E70">
      <w:pPr>
        <w:rPr>
          <w:sz w:val="24"/>
          <w:szCs w:val="24"/>
        </w:rPr>
      </w:pPr>
      <w:r w:rsidRPr="006B4E70">
        <w:rPr>
          <w:sz w:val="24"/>
          <w:szCs w:val="24"/>
        </w:rPr>
        <w:tab/>
        <w:t xml:space="preserve">   </w:t>
      </w:r>
      <w:r w:rsidRPr="006B4E70">
        <w:rPr>
          <w:sz w:val="24"/>
          <w:szCs w:val="24"/>
        </w:rPr>
        <w:tab/>
        <w:t xml:space="preserve">   </w:t>
      </w:r>
      <w:r w:rsidRPr="006B4E70">
        <w:rPr>
          <w:sz w:val="24"/>
          <w:szCs w:val="24"/>
        </w:rPr>
        <w:tab/>
        <w:t xml:space="preserve">   </w:t>
      </w:r>
      <w:r w:rsidR="00796BDB" w:rsidRPr="006B4E70">
        <w:rPr>
          <w:sz w:val="24"/>
          <w:szCs w:val="24"/>
        </w:rPr>
        <w:tab/>
        <w:t xml:space="preserve">   </w:t>
      </w:r>
      <w:r w:rsidR="00796BDB" w:rsidRPr="006B4E70">
        <w:rPr>
          <w:sz w:val="24"/>
          <w:szCs w:val="24"/>
        </w:rPr>
        <w:tab/>
        <w:t xml:space="preserve">   </w:t>
      </w:r>
      <w:r w:rsidR="00796BDB" w:rsidRPr="006B4E70">
        <w:rPr>
          <w:sz w:val="24"/>
          <w:szCs w:val="24"/>
        </w:rPr>
        <w:tab/>
        <w:t xml:space="preserve">   </w:t>
      </w:r>
      <w:r w:rsidR="00796BDB" w:rsidRPr="006B4E70">
        <w:rPr>
          <w:sz w:val="24"/>
          <w:szCs w:val="24"/>
        </w:rPr>
        <w:tab/>
        <w:t xml:space="preserve">   </w:t>
      </w:r>
      <w:r w:rsidR="00796BDB" w:rsidRPr="006B4E70">
        <w:rPr>
          <w:sz w:val="24"/>
          <w:szCs w:val="24"/>
        </w:rPr>
        <w:tab/>
        <w:t xml:space="preserve">   </w:t>
      </w:r>
      <w:r w:rsidR="00796BDB" w:rsidRPr="006B4E70">
        <w:rPr>
          <w:sz w:val="24"/>
          <w:szCs w:val="24"/>
        </w:rPr>
        <w:tab/>
        <w:t xml:space="preserve">   </w:t>
      </w:r>
      <w:r w:rsidR="00796BDB" w:rsidRPr="006B4E70">
        <w:rPr>
          <w:sz w:val="24"/>
          <w:szCs w:val="24"/>
        </w:rPr>
        <w:tab/>
        <w:t xml:space="preserve">   </w:t>
      </w:r>
    </w:p>
    <w:p w:rsidR="00D22F03" w:rsidRDefault="006F2A26" w:rsidP="00EC4542">
      <w:pPr>
        <w:jc w:val="center"/>
      </w:pPr>
      <w:bookmarkStart w:id="0" w:name="_GoBack"/>
      <w:bookmarkEnd w:id="0"/>
    </w:p>
    <w:sectPr w:rsidR="00D22F03" w:rsidSect="00EC4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220"/>
    <w:multiLevelType w:val="hybridMultilevel"/>
    <w:tmpl w:val="679AE5E4"/>
    <w:lvl w:ilvl="0" w:tplc="D9D66588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DC06C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30E09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705E12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0A093C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B8A81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3E415C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182FCE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24D31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1A"/>
    <w:rsid w:val="000D34DA"/>
    <w:rsid w:val="00165DE0"/>
    <w:rsid w:val="00435881"/>
    <w:rsid w:val="00593B5C"/>
    <w:rsid w:val="00641FB8"/>
    <w:rsid w:val="006B4E70"/>
    <w:rsid w:val="006F2A26"/>
    <w:rsid w:val="00796BDB"/>
    <w:rsid w:val="0089464E"/>
    <w:rsid w:val="00B665A5"/>
    <w:rsid w:val="00EC4542"/>
    <w:rsid w:val="00EF675E"/>
    <w:rsid w:val="00F038ED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C1A"/>
    <w:pPr>
      <w:spacing w:after="14" w:line="268" w:lineRule="auto"/>
      <w:ind w:left="370" w:hanging="10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F7C1A"/>
    <w:pPr>
      <w:keepNext/>
      <w:keepLines/>
      <w:spacing w:after="27" w:line="256" w:lineRule="auto"/>
      <w:ind w:left="720"/>
      <w:outlineLvl w:val="0"/>
    </w:pPr>
    <w:rPr>
      <w:rFonts w:ascii="Calibri" w:eastAsia="Calibri" w:hAnsi="Calibri" w:cs="Calibri"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C1A"/>
    <w:rPr>
      <w:rFonts w:ascii="Calibri" w:eastAsia="Calibri" w:hAnsi="Calibri" w:cs="Calibri"/>
      <w:color w:val="000000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796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C1A"/>
    <w:pPr>
      <w:spacing w:after="14" w:line="268" w:lineRule="auto"/>
      <w:ind w:left="370" w:hanging="10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F7C1A"/>
    <w:pPr>
      <w:keepNext/>
      <w:keepLines/>
      <w:spacing w:after="27" w:line="256" w:lineRule="auto"/>
      <w:ind w:left="720"/>
      <w:outlineLvl w:val="0"/>
    </w:pPr>
    <w:rPr>
      <w:rFonts w:ascii="Calibri" w:eastAsia="Calibri" w:hAnsi="Calibri" w:cs="Calibri"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C1A"/>
    <w:rPr>
      <w:rFonts w:ascii="Calibri" w:eastAsia="Calibri" w:hAnsi="Calibri" w:cs="Calibri"/>
      <w:color w:val="000000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79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2022-02-10T12:08:00Z</dcterms:created>
  <dcterms:modified xsi:type="dcterms:W3CDTF">2022-02-10T12:08:00Z</dcterms:modified>
</cp:coreProperties>
</file>